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295"/>
      </w:tblGrid>
      <w:tr w:rsidR="00FA167E" w:rsidRPr="00FA167E" w:rsidTr="00FA167E">
        <w:trPr>
          <w:trHeight w:val="3920"/>
          <w:tblCellSpacing w:w="15"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053"/>
              <w:gridCol w:w="1132"/>
            </w:tblGrid>
            <w:tr w:rsidR="00FA167E" w:rsidRPr="00FA167E">
              <w:trPr>
                <w:tblCellSpacing w:w="15" w:type="dxa"/>
                <w:jc w:val="center"/>
              </w:trPr>
              <w:tc>
                <w:tcPr>
                  <w:tcW w:w="0" w:type="auto"/>
                  <w:vAlign w:val="center"/>
                  <w:hideMark/>
                </w:tcPr>
                <w:p w:rsidR="00FA167E" w:rsidRPr="00FA167E" w:rsidRDefault="00FA167E" w:rsidP="00FA167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A167E" w:rsidRPr="00FA167E" w:rsidRDefault="00FA167E" w:rsidP="00FA167E">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 </w:t>
                  </w:r>
                </w:p>
              </w:tc>
            </w:tr>
            <w:tr w:rsidR="00FA167E" w:rsidRPr="00FA167E">
              <w:trPr>
                <w:tblCellSpacing w:w="15" w:type="dxa"/>
                <w:jc w:val="center"/>
              </w:trPr>
              <w:tc>
                <w:tcPr>
                  <w:tcW w:w="0" w:type="auto"/>
                  <w:vAlign w:val="center"/>
                  <w:hideMark/>
                </w:tcPr>
                <w:p w:rsidR="00FA167E" w:rsidRPr="00FA167E" w:rsidRDefault="00FA167E" w:rsidP="00FA167E">
                  <w:pPr>
                    <w:spacing w:before="100" w:beforeAutospacing="1" w:after="100" w:afterAutospacing="1"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Договор №</w:t>
                  </w:r>
                  <w:r w:rsidRPr="00FA167E">
                    <w:rPr>
                      <w:rFonts w:ascii="Times New Roman" w:eastAsia="Times New Roman" w:hAnsi="Times New Roman" w:cs="Times New Roman"/>
                      <w:sz w:val="18"/>
                      <w:szCs w:val="18"/>
                      <w:lang w:eastAsia="ru-RU"/>
                    </w:rPr>
                    <w:t xml:space="preserve"> </w:t>
                  </w:r>
                </w:p>
              </w:tc>
              <w:tc>
                <w:tcPr>
                  <w:tcW w:w="0" w:type="auto"/>
                  <w:vAlign w:val="center"/>
                  <w:hideMark/>
                </w:tcPr>
                <w:p w:rsidR="00FA167E" w:rsidRPr="00FA167E" w:rsidRDefault="00FA167E" w:rsidP="00FA167E">
                  <w:pPr>
                    <w:spacing w:after="0" w:line="240" w:lineRule="auto"/>
                    <w:rPr>
                      <w:rFonts w:ascii="Times New Roman" w:eastAsia="Times New Roman" w:hAnsi="Times New Roman" w:cs="Times New Roman"/>
                      <w:sz w:val="20"/>
                      <w:szCs w:val="20"/>
                      <w:lang w:eastAsia="ru-RU"/>
                    </w:rPr>
                  </w:pPr>
                </w:p>
              </w:tc>
            </w:tr>
            <w:tr w:rsidR="00FA167E" w:rsidRPr="00FA167E">
              <w:trPr>
                <w:tblCellSpacing w:w="15" w:type="dxa"/>
                <w:jc w:val="center"/>
              </w:trPr>
              <w:tc>
                <w:tcPr>
                  <w:tcW w:w="0" w:type="auto"/>
                  <w:vAlign w:val="center"/>
                  <w:hideMark/>
                </w:tcPr>
                <w:p w:rsidR="00FA167E" w:rsidRPr="00FA167E" w:rsidRDefault="00FA167E" w:rsidP="00FA167E">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A167E">
                    <w:rPr>
                      <w:rFonts w:ascii="Times New Roman" w:eastAsia="Times New Roman" w:hAnsi="Times New Roman" w:cs="Times New Roman"/>
                      <w:b/>
                      <w:bCs/>
                      <w:sz w:val="18"/>
                      <w:szCs w:val="18"/>
                      <w:lang w:eastAsia="ru-RU"/>
                    </w:rPr>
                    <w:t>Возмездного оказания услуг по предоставлению доступа к сети «Интернет»</w:t>
                  </w:r>
                  <w:r w:rsidRPr="00FA167E">
                    <w:rPr>
                      <w:rFonts w:ascii="Times New Roman" w:eastAsia="Times New Roman" w:hAnsi="Times New Roman" w:cs="Times New Roman"/>
                      <w:sz w:val="18"/>
                      <w:szCs w:val="18"/>
                      <w:lang w:eastAsia="ru-RU"/>
                    </w:rPr>
                    <w:t xml:space="preserve"> </w:t>
                  </w:r>
                </w:p>
              </w:tc>
              <w:tc>
                <w:tcPr>
                  <w:tcW w:w="0" w:type="auto"/>
                  <w:vAlign w:val="center"/>
                  <w:hideMark/>
                </w:tcPr>
                <w:p w:rsidR="00FA167E" w:rsidRPr="00FA167E" w:rsidRDefault="00FA167E" w:rsidP="00FA167E">
                  <w:pPr>
                    <w:spacing w:after="0" w:line="240" w:lineRule="auto"/>
                    <w:rPr>
                      <w:rFonts w:ascii="Times New Roman" w:eastAsia="Times New Roman" w:hAnsi="Times New Roman" w:cs="Times New Roman"/>
                      <w:sz w:val="20"/>
                      <w:szCs w:val="20"/>
                      <w:lang w:eastAsia="ru-RU"/>
                    </w:rPr>
                  </w:pPr>
                </w:p>
              </w:tc>
            </w:tr>
            <w:tr w:rsidR="00FA167E" w:rsidRPr="00FA167E">
              <w:trPr>
                <w:tblCellSpacing w:w="15" w:type="dxa"/>
                <w:jc w:val="center"/>
              </w:trPr>
              <w:tc>
                <w:tcPr>
                  <w:tcW w:w="0" w:type="auto"/>
                  <w:vAlign w:val="center"/>
                  <w:hideMark/>
                </w:tcPr>
                <w:p w:rsidR="00FA167E" w:rsidRPr="00FA167E" w:rsidRDefault="00FA167E" w:rsidP="00FA167E">
                  <w:pPr>
                    <w:spacing w:before="100" w:beforeAutospacing="1" w:after="100" w:afterAutospacing="1" w:line="240" w:lineRule="auto"/>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город Елец Липецкой области </w:t>
                  </w:r>
                </w:p>
              </w:tc>
              <w:tc>
                <w:tcPr>
                  <w:tcW w:w="0" w:type="auto"/>
                  <w:vAlign w:val="center"/>
                  <w:hideMark/>
                </w:tcPr>
                <w:p w:rsidR="00FA167E" w:rsidRPr="00FA167E" w:rsidRDefault="00FA167E" w:rsidP="00FA167E">
                  <w:pPr>
                    <w:spacing w:before="100" w:beforeAutospacing="1" w:after="100" w:afterAutospacing="1"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01.01.2017</w:t>
                  </w:r>
                  <w:r w:rsidRPr="00FA167E">
                    <w:rPr>
                      <w:rFonts w:ascii="Times New Roman" w:eastAsia="Times New Roman" w:hAnsi="Times New Roman" w:cs="Times New Roman"/>
                      <w:sz w:val="18"/>
                      <w:szCs w:val="18"/>
                      <w:lang w:eastAsia="ru-RU"/>
                    </w:rPr>
                    <w:t xml:space="preserve"> </w:t>
                  </w:r>
                </w:p>
              </w:tc>
            </w:tr>
          </w:tbl>
          <w:p w:rsidR="00FA167E" w:rsidRPr="00FA167E" w:rsidRDefault="00FA167E" w:rsidP="00FA167E">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b/>
                <w:bCs/>
                <w:sz w:val="18"/>
                <w:szCs w:val="18"/>
                <w:lang w:eastAsia="ru-RU"/>
              </w:rPr>
              <w:t>Индивидуальный предприниматель Ильин Вячеслав Николаевич (коммерческое обозначение «Компания «</w:t>
            </w:r>
            <w:proofErr w:type="spellStart"/>
            <w:r w:rsidRPr="00FA167E">
              <w:rPr>
                <w:rFonts w:ascii="Times New Roman" w:eastAsia="Times New Roman" w:hAnsi="Times New Roman" w:cs="Times New Roman"/>
                <w:b/>
                <w:bCs/>
                <w:sz w:val="18"/>
                <w:szCs w:val="18"/>
                <w:lang w:eastAsia="ru-RU"/>
              </w:rPr>
              <w:t>eLink</w:t>
            </w:r>
            <w:proofErr w:type="spellEnd"/>
            <w:r w:rsidRPr="00FA167E">
              <w:rPr>
                <w:rFonts w:ascii="Times New Roman" w:eastAsia="Times New Roman" w:hAnsi="Times New Roman" w:cs="Times New Roman"/>
                <w:b/>
                <w:bCs/>
                <w:sz w:val="18"/>
                <w:szCs w:val="18"/>
                <w:lang w:eastAsia="ru-RU"/>
              </w:rPr>
              <w:t>»), ИНН 482100041140, ОГРНИП 304482113900208</w:t>
            </w:r>
            <w:r w:rsidRPr="00FA167E">
              <w:rPr>
                <w:rFonts w:ascii="Times New Roman" w:eastAsia="Times New Roman" w:hAnsi="Times New Roman" w:cs="Times New Roman"/>
                <w:sz w:val="18"/>
                <w:szCs w:val="18"/>
                <w:lang w:eastAsia="ru-RU"/>
              </w:rPr>
              <w:t xml:space="preserve">, именуемый в дальнейшем </w:t>
            </w:r>
            <w:r w:rsidRPr="00FA167E">
              <w:rPr>
                <w:rFonts w:ascii="Times New Roman" w:eastAsia="Times New Roman" w:hAnsi="Times New Roman" w:cs="Times New Roman"/>
                <w:b/>
                <w:bCs/>
                <w:sz w:val="18"/>
                <w:szCs w:val="18"/>
                <w:lang w:eastAsia="ru-RU"/>
              </w:rPr>
              <w:t>«Исполнитель»</w:t>
            </w:r>
            <w:r w:rsidRPr="00FA167E">
              <w:rPr>
                <w:rFonts w:ascii="Times New Roman" w:eastAsia="Times New Roman" w:hAnsi="Times New Roman" w:cs="Times New Roman"/>
                <w:sz w:val="18"/>
                <w:szCs w:val="18"/>
                <w:lang w:eastAsia="ru-RU"/>
              </w:rPr>
              <w:t>, имеющий  лицензию на оказание услуг связи по передаче данных, за исключением услуг связи по передаче данных для целей передачи голосовой информации № 116724 от 13 февраля 2014 года, выданной Федеральной службой по надзору в сфере связи, информационных технологий и массовых коммуникаций Российской Федерации, с одной стороны, и</w:t>
            </w:r>
            <w:r w:rsidRPr="00FA167E">
              <w:rPr>
                <w:rFonts w:ascii="Times New Roman" w:eastAsia="Times New Roman" w:hAnsi="Times New Roman" w:cs="Times New Roman"/>
                <w:b/>
                <w:bCs/>
                <w:sz w:val="18"/>
                <w:szCs w:val="18"/>
                <w:lang w:eastAsia="ru-RU"/>
              </w:rPr>
              <w:t xml:space="preserve"> </w:t>
            </w:r>
            <w:r w:rsidR="00334A98">
              <w:rPr>
                <w:rFonts w:ascii="Times New Roman" w:eastAsia="Times New Roman" w:hAnsi="Times New Roman" w:cs="Times New Roman"/>
                <w:b/>
                <w:bCs/>
                <w:sz w:val="18"/>
                <w:szCs w:val="18"/>
                <w:lang w:eastAsia="ru-RU"/>
              </w:rPr>
              <w:t>Иванов Иван Иванович, Россия, Липецкая область</w:t>
            </w:r>
            <w:r w:rsidRPr="00FA167E">
              <w:rPr>
                <w:rFonts w:ascii="Times New Roman" w:eastAsia="Times New Roman" w:hAnsi="Times New Roman" w:cs="Times New Roman"/>
                <w:b/>
                <w:bCs/>
                <w:sz w:val="18"/>
                <w:szCs w:val="18"/>
                <w:lang w:eastAsia="ru-RU"/>
              </w:rPr>
              <w:t xml:space="preserve">, </w:t>
            </w:r>
            <w:r w:rsidR="00334A98">
              <w:rPr>
                <w:rFonts w:ascii="Times New Roman" w:eastAsia="Times New Roman" w:hAnsi="Times New Roman" w:cs="Times New Roman"/>
                <w:b/>
                <w:bCs/>
                <w:sz w:val="18"/>
                <w:szCs w:val="18"/>
                <w:lang w:eastAsia="ru-RU"/>
              </w:rPr>
              <w:t>г. Елец, Орджоникидзе д.12</w:t>
            </w:r>
            <w:r w:rsidRPr="00FA167E">
              <w:rPr>
                <w:rFonts w:ascii="Times New Roman" w:eastAsia="Times New Roman" w:hAnsi="Times New Roman" w:cs="Times New Roman"/>
                <w:sz w:val="18"/>
                <w:szCs w:val="18"/>
                <w:lang w:eastAsia="ru-RU"/>
              </w:rPr>
              <w:t xml:space="preserve">, действующего на основании устава, именуемое в дальнейшем "Абонент", с другой стороны, заключили настоящий договор о нижеследующем: </w:t>
            </w:r>
          </w:p>
          <w:p w:rsidR="00FA167E" w:rsidRPr="00FA167E" w:rsidRDefault="00FA167E" w:rsidP="00334A98">
            <w:pPr>
              <w:spacing w:before="100" w:beforeAutospacing="1" w:after="100" w:afterAutospacing="1" w:line="240" w:lineRule="auto"/>
              <w:contextualSpacing/>
              <w:jc w:val="center"/>
              <w:rPr>
                <w:rFonts w:ascii="Times New Roman" w:eastAsia="Times New Roman" w:hAnsi="Times New Roman" w:cs="Times New Roman"/>
                <w:sz w:val="18"/>
                <w:szCs w:val="18"/>
                <w:lang w:eastAsia="ru-RU"/>
              </w:rPr>
            </w:pPr>
            <w:r w:rsidRPr="00FA167E">
              <w:rPr>
                <w:rFonts w:ascii="Times New Roman" w:eastAsia="Times New Roman" w:hAnsi="Times New Roman" w:cs="Times New Roman"/>
                <w:b/>
                <w:bCs/>
                <w:sz w:val="18"/>
                <w:szCs w:val="18"/>
                <w:lang w:eastAsia="ru-RU"/>
              </w:rPr>
              <w:t>1. Предмет договора</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1.1. Исполнитель принимает на себя обязательства по предоставлению Абоненту </w:t>
            </w:r>
            <w:proofErr w:type="spellStart"/>
            <w:r w:rsidRPr="00FA167E">
              <w:rPr>
                <w:rFonts w:ascii="Times New Roman" w:eastAsia="Times New Roman" w:hAnsi="Times New Roman" w:cs="Times New Roman"/>
                <w:sz w:val="18"/>
                <w:szCs w:val="18"/>
                <w:lang w:eastAsia="ru-RU"/>
              </w:rPr>
              <w:t>телематических</w:t>
            </w:r>
            <w:proofErr w:type="spellEnd"/>
            <w:r w:rsidRPr="00FA167E">
              <w:rPr>
                <w:rFonts w:ascii="Times New Roman" w:eastAsia="Times New Roman" w:hAnsi="Times New Roman" w:cs="Times New Roman"/>
                <w:sz w:val="18"/>
                <w:szCs w:val="18"/>
                <w:lang w:eastAsia="ru-RU"/>
              </w:rPr>
              <w:t xml:space="preserve"> услуг связи (далее по тексту – «Услуги»), а Абонент обязуется оплачивать Услуги,  в соответствии с условиями настоящего договора.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1.2. Конкретный вид услуг выбирается Абонентом и фиксируется в Регистрационной форме (Приложение 1), являющейся неотъемлемой частью настоящего договора.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1.3. Регистрационная форма, договор об оказании Услуг являются официальными документами Исполнителя, выставляются на WWW-сайте Исполнителя (</w:t>
            </w:r>
            <w:r w:rsidRPr="00FA167E">
              <w:rPr>
                <w:rFonts w:ascii="Times New Roman" w:eastAsia="Times New Roman" w:hAnsi="Times New Roman" w:cs="Times New Roman"/>
                <w:b/>
                <w:bCs/>
                <w:sz w:val="18"/>
                <w:szCs w:val="18"/>
                <w:lang w:eastAsia="ru-RU"/>
              </w:rPr>
              <w:t>www.elink48.ru</w:t>
            </w:r>
            <w:r w:rsidRPr="00FA167E">
              <w:rPr>
                <w:rFonts w:ascii="Times New Roman" w:eastAsia="Times New Roman" w:hAnsi="Times New Roman" w:cs="Times New Roman"/>
                <w:sz w:val="18"/>
                <w:szCs w:val="18"/>
                <w:lang w:eastAsia="ru-RU"/>
              </w:rPr>
              <w:t xml:space="preserve">) и не подлежат использованию (полностью или в части) Абонентом, либо другими лицами без письменного согласия Исполнителя.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1.4. Настоящий договор является договором присоединения и носит публичный характер. Условия договора являются стандартными и устанавливают для всех абонентов компании "</w:t>
            </w:r>
            <w:proofErr w:type="spellStart"/>
            <w:r w:rsidRPr="00FA167E">
              <w:rPr>
                <w:rFonts w:ascii="Times New Roman" w:eastAsia="Times New Roman" w:hAnsi="Times New Roman" w:cs="Times New Roman"/>
                <w:sz w:val="18"/>
                <w:szCs w:val="18"/>
                <w:lang w:eastAsia="ru-RU"/>
              </w:rPr>
              <w:t>eLink</w:t>
            </w:r>
            <w:proofErr w:type="spellEnd"/>
            <w:r w:rsidRPr="00FA167E">
              <w:rPr>
                <w:rFonts w:ascii="Times New Roman" w:eastAsia="Times New Roman" w:hAnsi="Times New Roman" w:cs="Times New Roman"/>
                <w:sz w:val="18"/>
                <w:szCs w:val="18"/>
                <w:lang w:eastAsia="ru-RU"/>
              </w:rPr>
              <w:t xml:space="preserve">" равные права и обязанности. Заключение настоящего договора возможно лишь путем присоединения Абонента к предложенному договору в целом.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1.5. Абонент является конечным пользователем и не имеет права на предоставление </w:t>
            </w:r>
            <w:proofErr w:type="spellStart"/>
            <w:r w:rsidRPr="00FA167E">
              <w:rPr>
                <w:rFonts w:ascii="Times New Roman" w:eastAsia="Times New Roman" w:hAnsi="Times New Roman" w:cs="Times New Roman"/>
                <w:sz w:val="18"/>
                <w:szCs w:val="18"/>
                <w:lang w:eastAsia="ru-RU"/>
              </w:rPr>
              <w:t>телематических</w:t>
            </w:r>
            <w:proofErr w:type="spellEnd"/>
            <w:r w:rsidRPr="00FA167E">
              <w:rPr>
                <w:rFonts w:ascii="Times New Roman" w:eastAsia="Times New Roman" w:hAnsi="Times New Roman" w:cs="Times New Roman"/>
                <w:sz w:val="18"/>
                <w:szCs w:val="18"/>
                <w:lang w:eastAsia="ru-RU"/>
              </w:rPr>
              <w:t xml:space="preserve"> услуг третьим лицам, если это не предусмотрено дополнительным письменным соглашением с Исполнителем. </w:t>
            </w:r>
          </w:p>
          <w:p w:rsidR="00FA167E" w:rsidRPr="00FA167E" w:rsidRDefault="00FA167E" w:rsidP="00334A98">
            <w:pPr>
              <w:spacing w:before="100" w:beforeAutospacing="1" w:after="100" w:afterAutospacing="1" w:line="240" w:lineRule="auto"/>
              <w:contextualSpacing/>
              <w:jc w:val="center"/>
              <w:rPr>
                <w:rFonts w:ascii="Times New Roman" w:eastAsia="Times New Roman" w:hAnsi="Times New Roman" w:cs="Times New Roman"/>
                <w:sz w:val="18"/>
                <w:szCs w:val="18"/>
                <w:lang w:eastAsia="ru-RU"/>
              </w:rPr>
            </w:pPr>
            <w:r w:rsidRPr="00FA167E">
              <w:rPr>
                <w:rFonts w:ascii="Times New Roman" w:eastAsia="Times New Roman" w:hAnsi="Times New Roman" w:cs="Times New Roman"/>
                <w:b/>
                <w:bCs/>
                <w:sz w:val="18"/>
                <w:szCs w:val="18"/>
                <w:lang w:eastAsia="ru-RU"/>
              </w:rPr>
              <w:t>2. Заключение, условия предоставления услуг и порядок расчетов</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2.1. Стоимость услуг по договору в Приложении 1 устанавливается в рублях, НДС 18% не облагается, поскольку Исполнитель в силу применения им упрощенной системы налогообложения (гл. 26.2 НК РФ) не является плательщиком НДС.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2.2. Оплата всех услуг, предоставляемых Абоненту, осуществляется на основе предоплаты. Минимальный размер предоплаты устанавливается в действующем тарифном плане компании "</w:t>
            </w:r>
            <w:proofErr w:type="spellStart"/>
            <w:r w:rsidRPr="00FA167E">
              <w:rPr>
                <w:rFonts w:ascii="Times New Roman" w:eastAsia="Times New Roman" w:hAnsi="Times New Roman" w:cs="Times New Roman"/>
                <w:sz w:val="18"/>
                <w:szCs w:val="18"/>
                <w:lang w:eastAsia="ru-RU"/>
              </w:rPr>
              <w:t>eLink</w:t>
            </w:r>
            <w:proofErr w:type="spellEnd"/>
            <w:r w:rsidRPr="00FA167E">
              <w:rPr>
                <w:rFonts w:ascii="Times New Roman" w:eastAsia="Times New Roman" w:hAnsi="Times New Roman" w:cs="Times New Roman"/>
                <w:sz w:val="18"/>
                <w:szCs w:val="18"/>
                <w:lang w:eastAsia="ru-RU"/>
              </w:rPr>
              <w:t xml:space="preserve">". Оплата производится в рублях. Услуги считаются оплаченными со дня зачисления суммы платежа на расчетный счет Исполнителя и лицевой счет Абонента.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2.3. При подписании настоящего договора по желанию Абонента выставляется счет на предоплату согласно выбранному тарифу, указанному в Приложении 1, вида и объема предоставляемых услуг. Исполнитель не предоставляет Услуги до поступления первой предоплаты на расчетный счет Исполнителя и лицевой счет Абонента, открытый в Автоматической системе расчетов (далее по тексту - «АСР») Исполнителя. При подключении Исполнитель предоставляет Абоненту уникальные реквизиты для доступа к сети: входное имя, пароль, уникальный код персонального доступа (</w:t>
            </w:r>
            <w:proofErr w:type="spellStart"/>
            <w:r w:rsidRPr="00FA167E">
              <w:rPr>
                <w:rFonts w:ascii="Times New Roman" w:eastAsia="Times New Roman" w:hAnsi="Times New Roman" w:cs="Times New Roman"/>
                <w:sz w:val="18"/>
                <w:szCs w:val="18"/>
                <w:lang w:eastAsia="ru-RU"/>
              </w:rPr>
              <w:t>пин</w:t>
            </w:r>
            <w:proofErr w:type="spellEnd"/>
            <w:r w:rsidRPr="00FA167E">
              <w:rPr>
                <w:rFonts w:ascii="Times New Roman" w:eastAsia="Times New Roman" w:hAnsi="Times New Roman" w:cs="Times New Roman"/>
                <w:sz w:val="18"/>
                <w:szCs w:val="18"/>
                <w:lang w:eastAsia="ru-RU"/>
              </w:rPr>
              <w:t xml:space="preserve">-код) и другие необходимые сетевые реквизиты.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2.4. Абонент производит оплату за Услуги с указанием номера договора. Возможные формы оплаты за Услуги: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 безналичный расчет, путем перечисления денежных средств, на расчетный счет Исполнителя;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 оплата наличными в кассу Исполнителя;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  иной способ, не противоречащий действующему законодательству.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2.5. Учет потребляемых услуг и контроль за своевременностью платежей ведется с помощью АСР Исполнителя. При поступлении на расчетный счет Исполнителя первой предоплаты создается персональный лицевой счет Абонента. На лицевом счете учитывается вся информация о потребляемых услугах и платежах Абонента. Исполнитель предоставляет Абоненту информацию о лицевом счете Абонента по его запросу, а Абонент должен самостоятельно контролировать состояние своего лицевого счета через WWW-интерфейс сервера статистики www.е-линк.рф или через автоматизированную систему статистики по тел. (8-47467) 4-70-60, (8-47467) 6-92-92.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2.6. По итогам исполнения договора за предыдущий месяц Исполнитель выставляет Абоненту счет и/или счет-фактуру за фактически оказанные Услуги. Абонент может получать счет/счет-фактуру по почте или в офисе Исполнителя. Способ получения оговаривается в Регистрационной форме (Приложение 1).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2.7. Информацию или данные АСР (на магнитном или бумажном носителе) об объеме, виде, цене услуг, оказанных Абоненту, стороны считают надлежащим и достаточным доказательством, если заинтересованной стороной в установленном порядке не доказана недостоверность или неполнота такой информации, либо данных. Абонент не вправе ссылаться на автоматизированный характер учета, установленный в настоящем договоре, а также на отсутствие информации и данных АСР как на основание для признания недоказанным факта использования Абонентом услуги, цены этой услуги и времени оказания услуги.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2.8. При полном исчерпании средств на лицевом счете Абонента Исполнитель имеет право без предупреждения Абонента приостановить предоставление Услуг. При невнесении Абонентом суммы предоплаты по истечении 45 (сорока пяти) дней со дня приостановления оказания Услуг, Исполнитель имеет право прекратить предоставление Услуг и расторгнуть договор в одностороннем порядке. Возобновление предоставления Услуг Абоненту производится на основании вновь заключенного договора после полного выполнения Абонентом обязательств по расторгнутому договору и только при внесении Абонентом предоплаты, согласно действующему тарифу компании "</w:t>
            </w:r>
            <w:proofErr w:type="spellStart"/>
            <w:r w:rsidRPr="00FA167E">
              <w:rPr>
                <w:rFonts w:ascii="Times New Roman" w:eastAsia="Times New Roman" w:hAnsi="Times New Roman" w:cs="Times New Roman"/>
                <w:sz w:val="18"/>
                <w:szCs w:val="18"/>
                <w:lang w:eastAsia="ru-RU"/>
              </w:rPr>
              <w:t>eLink</w:t>
            </w:r>
            <w:proofErr w:type="spellEnd"/>
            <w:r w:rsidRPr="00FA167E">
              <w:rPr>
                <w:rFonts w:ascii="Times New Roman" w:eastAsia="Times New Roman" w:hAnsi="Times New Roman" w:cs="Times New Roman"/>
                <w:sz w:val="18"/>
                <w:szCs w:val="18"/>
                <w:lang w:eastAsia="ru-RU"/>
              </w:rPr>
              <w:t xml:space="preserve">". Исполнитель не обязан сохранять прежние входное имя, пароль, </w:t>
            </w:r>
            <w:proofErr w:type="spellStart"/>
            <w:r w:rsidRPr="00FA167E">
              <w:rPr>
                <w:rFonts w:ascii="Times New Roman" w:eastAsia="Times New Roman" w:hAnsi="Times New Roman" w:cs="Times New Roman"/>
                <w:sz w:val="18"/>
                <w:szCs w:val="18"/>
                <w:lang w:eastAsia="ru-RU"/>
              </w:rPr>
              <w:t>пин</w:t>
            </w:r>
            <w:proofErr w:type="spellEnd"/>
            <w:r w:rsidRPr="00FA167E">
              <w:rPr>
                <w:rFonts w:ascii="Times New Roman" w:eastAsia="Times New Roman" w:hAnsi="Times New Roman" w:cs="Times New Roman"/>
                <w:sz w:val="18"/>
                <w:szCs w:val="18"/>
                <w:lang w:eastAsia="ru-RU"/>
              </w:rPr>
              <w:t xml:space="preserve">-код и прочие сетевые реквизиты Абонента.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2.9. Абонент самостоятельно оплачивает все услуги Министерства связи и массовых коммуникаций Российской Федерации (или любой другой организации), необходимые для обеспечения соединения с коммуникационным оборудованием Исполнителя.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2.10. Абонент, имеющий несколько лицевых счетов в системе статистики Исполнителя, производит оплату услуг отдельно по каждому счету, если иное не предусмотрено письменным соглашением сторон.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2.11. В стоимость подключения входит 10 м (десять метров) заведения кабеля в помещение. Стоимость кабеля свыше 10 м (десяти метров) устанавливается представителем компании «</w:t>
            </w:r>
            <w:proofErr w:type="spellStart"/>
            <w:r w:rsidRPr="00FA167E">
              <w:rPr>
                <w:rFonts w:ascii="Times New Roman" w:eastAsia="Times New Roman" w:hAnsi="Times New Roman" w:cs="Times New Roman"/>
                <w:sz w:val="18"/>
                <w:szCs w:val="18"/>
                <w:lang w:eastAsia="ru-RU"/>
              </w:rPr>
              <w:t>eLink</w:t>
            </w:r>
            <w:proofErr w:type="spellEnd"/>
            <w:r w:rsidRPr="00FA167E">
              <w:rPr>
                <w:rFonts w:ascii="Times New Roman" w:eastAsia="Times New Roman" w:hAnsi="Times New Roman" w:cs="Times New Roman"/>
                <w:sz w:val="18"/>
                <w:szCs w:val="18"/>
                <w:lang w:eastAsia="ru-RU"/>
              </w:rPr>
              <w:t xml:space="preserve">». </w:t>
            </w:r>
          </w:p>
          <w:p w:rsidR="00334A98" w:rsidRDefault="00334A98" w:rsidP="00334A98">
            <w:pPr>
              <w:spacing w:before="100" w:beforeAutospacing="1" w:after="100" w:afterAutospacing="1" w:line="240" w:lineRule="auto"/>
              <w:contextualSpacing/>
              <w:jc w:val="center"/>
              <w:rPr>
                <w:rFonts w:ascii="Times New Roman" w:eastAsia="Times New Roman" w:hAnsi="Times New Roman" w:cs="Times New Roman"/>
                <w:b/>
                <w:bCs/>
                <w:sz w:val="18"/>
                <w:szCs w:val="18"/>
                <w:lang w:eastAsia="ru-RU"/>
              </w:rPr>
            </w:pPr>
          </w:p>
          <w:p w:rsidR="00334A98" w:rsidRDefault="00334A98" w:rsidP="00334A98">
            <w:pPr>
              <w:spacing w:before="100" w:beforeAutospacing="1" w:after="100" w:afterAutospacing="1" w:line="240" w:lineRule="auto"/>
              <w:contextualSpacing/>
              <w:jc w:val="center"/>
              <w:rPr>
                <w:rFonts w:ascii="Times New Roman" w:eastAsia="Times New Roman" w:hAnsi="Times New Roman" w:cs="Times New Roman"/>
                <w:b/>
                <w:bCs/>
                <w:sz w:val="18"/>
                <w:szCs w:val="18"/>
                <w:lang w:eastAsia="ru-RU"/>
              </w:rPr>
            </w:pPr>
          </w:p>
          <w:p w:rsidR="00FA167E" w:rsidRPr="00FA167E" w:rsidRDefault="00FA167E" w:rsidP="00334A98">
            <w:pPr>
              <w:spacing w:before="100" w:beforeAutospacing="1" w:after="100" w:afterAutospacing="1" w:line="240" w:lineRule="auto"/>
              <w:contextualSpacing/>
              <w:jc w:val="center"/>
              <w:rPr>
                <w:rFonts w:ascii="Times New Roman" w:eastAsia="Times New Roman" w:hAnsi="Times New Roman" w:cs="Times New Roman"/>
                <w:sz w:val="18"/>
                <w:szCs w:val="18"/>
                <w:lang w:eastAsia="ru-RU"/>
              </w:rPr>
            </w:pPr>
            <w:r w:rsidRPr="00FA167E">
              <w:rPr>
                <w:rFonts w:ascii="Times New Roman" w:eastAsia="Times New Roman" w:hAnsi="Times New Roman" w:cs="Times New Roman"/>
                <w:b/>
                <w:bCs/>
                <w:sz w:val="18"/>
                <w:szCs w:val="18"/>
                <w:lang w:eastAsia="ru-RU"/>
              </w:rPr>
              <w:t>3. Права и обязанности сторон</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lastRenderedPageBreak/>
              <w:t xml:space="preserve">3.1. Исполнитель  обязуется обеспечить предоставление Услуг 24 часа в сутки, 7 дней в неделю, за исключением аварий, проведения необходимых ремонтных и профилактических работ, а также обстоятельств, не зависящих от Исполнителя.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3.2. Исполнитель обязуется предоставить Абоненту информацию о перечне и стоимости услуг, указанную в тарифном плане, порядке и сроках оплаты услуг, правилах подключения и пользования Услугами. Подписание настоящего договора означает, что Абонент согласен со всеми условиями настоящего договора, действующего тарифного плана, Регистрационной формы и правилами пользования  Услугами.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3.3. Зона ответственности Исполнителя ограничивается  портами оборудования  Исполнителя, непосредственно подключенного к оборудованию Абонента.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3.4. Исполнитель предоставляет Абоненту уникальные реквизиты для доступа к сети: входное имя, пароль,           уникальный код персонального доступа (</w:t>
            </w:r>
            <w:proofErr w:type="spellStart"/>
            <w:r w:rsidRPr="00FA167E">
              <w:rPr>
                <w:rFonts w:ascii="Times New Roman" w:eastAsia="Times New Roman" w:hAnsi="Times New Roman" w:cs="Times New Roman"/>
                <w:sz w:val="18"/>
                <w:szCs w:val="18"/>
                <w:lang w:eastAsia="ru-RU"/>
              </w:rPr>
              <w:t>пин</w:t>
            </w:r>
            <w:proofErr w:type="spellEnd"/>
            <w:r w:rsidRPr="00FA167E">
              <w:rPr>
                <w:rFonts w:ascii="Times New Roman" w:eastAsia="Times New Roman" w:hAnsi="Times New Roman" w:cs="Times New Roman"/>
                <w:sz w:val="18"/>
                <w:szCs w:val="18"/>
                <w:lang w:eastAsia="ru-RU"/>
              </w:rPr>
              <w:t xml:space="preserve">-код) и другие необходимые сетевые реквизиты.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3.5. Исполнитель обязуется информировать Абонента о проведении плановых ремонтных работ, в том числе путем размещения информации на сайте  WWW-сайте Исполнителя (</w:t>
            </w:r>
            <w:hyperlink r:id="rId5" w:history="1">
              <w:r w:rsidR="00F63C38">
                <w:rPr>
                  <w:rStyle w:val="a5"/>
                  <w:rFonts w:ascii="Times New Roman" w:eastAsia="Times New Roman" w:hAnsi="Times New Roman" w:cs="Times New Roman"/>
                  <w:sz w:val="18"/>
                  <w:szCs w:val="18"/>
                  <w:lang w:eastAsia="ru-RU"/>
                </w:rPr>
                <w:t>www.elink48.ru</w:t>
              </w:r>
            </w:hyperlink>
            <w:bookmarkStart w:id="0" w:name="_GoBack"/>
            <w:bookmarkEnd w:id="0"/>
            <w:r w:rsidRPr="00FA167E">
              <w:rPr>
                <w:rFonts w:ascii="Times New Roman" w:eastAsia="Times New Roman" w:hAnsi="Times New Roman" w:cs="Times New Roman"/>
                <w:sz w:val="18"/>
                <w:szCs w:val="18"/>
                <w:lang w:eastAsia="ru-RU"/>
              </w:rPr>
              <w:t xml:space="preserve">), средствах массовой информации, или направлять сообщения на электронный почтовый ящик.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3.6. Исполнитель  обязуется обеспечить круглосуточное предоставление Услуг в соответствии с выбранным Абонентом перечнем и объемом Услуг, указанным в Регистрационной форме, при условии положительного остатка средств на лицевом счету Абонента, если иное не установлено в действующем тарифном плане компании «</w:t>
            </w:r>
            <w:proofErr w:type="spellStart"/>
            <w:r w:rsidRPr="00FA167E">
              <w:rPr>
                <w:rFonts w:ascii="Times New Roman" w:eastAsia="Times New Roman" w:hAnsi="Times New Roman" w:cs="Times New Roman"/>
                <w:sz w:val="18"/>
                <w:szCs w:val="18"/>
                <w:lang w:eastAsia="ru-RU"/>
              </w:rPr>
              <w:t>eLink</w:t>
            </w:r>
            <w:proofErr w:type="spellEnd"/>
            <w:r w:rsidRPr="00FA167E">
              <w:rPr>
                <w:rFonts w:ascii="Times New Roman" w:eastAsia="Times New Roman" w:hAnsi="Times New Roman" w:cs="Times New Roman"/>
                <w:sz w:val="18"/>
                <w:szCs w:val="18"/>
                <w:lang w:eastAsia="ru-RU"/>
              </w:rPr>
              <w:t xml:space="preserve">».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3.7. Исполнитель имеет право в одностороннем порядке изменять стоимость предоставляемых Услуг, изменение условий договора может оформляться путем заключения дополнительного соглашения посредством направления Исполнителем не менее</w:t>
            </w:r>
            <w:proofErr w:type="gramStart"/>
            <w:r w:rsidRPr="00FA167E">
              <w:rPr>
                <w:rFonts w:ascii="Times New Roman" w:eastAsia="Times New Roman" w:hAnsi="Times New Roman" w:cs="Times New Roman"/>
                <w:sz w:val="18"/>
                <w:szCs w:val="18"/>
                <w:lang w:eastAsia="ru-RU"/>
              </w:rPr>
              <w:t>,</w:t>
            </w:r>
            <w:proofErr w:type="gramEnd"/>
            <w:r w:rsidRPr="00FA167E">
              <w:rPr>
                <w:rFonts w:ascii="Times New Roman" w:eastAsia="Times New Roman" w:hAnsi="Times New Roman" w:cs="Times New Roman"/>
                <w:sz w:val="18"/>
                <w:szCs w:val="18"/>
                <w:lang w:eastAsia="ru-RU"/>
              </w:rPr>
              <w:t xml:space="preserve"> чем за 7 дней до вступления предлагаемых изменений в силу, Абоненту соответствующих предложений путем размещения информации на сайте  WWW-сайте Исполнителя (</w:t>
            </w:r>
            <w:hyperlink r:id="rId6" w:history="1">
              <w:r w:rsidRPr="00FA167E">
                <w:rPr>
                  <w:rFonts w:ascii="Times New Roman" w:eastAsia="Times New Roman" w:hAnsi="Times New Roman" w:cs="Times New Roman"/>
                  <w:color w:val="0000FF"/>
                  <w:sz w:val="18"/>
                  <w:szCs w:val="18"/>
                  <w:u w:val="single"/>
                  <w:lang w:eastAsia="ru-RU"/>
                </w:rPr>
                <w:t>www.elink48.ru</w:t>
              </w:r>
            </w:hyperlink>
            <w:r w:rsidRPr="00FA167E">
              <w:rPr>
                <w:rFonts w:ascii="Times New Roman" w:eastAsia="Times New Roman" w:hAnsi="Times New Roman" w:cs="Times New Roman"/>
                <w:sz w:val="18"/>
                <w:szCs w:val="18"/>
                <w:lang w:eastAsia="ru-RU"/>
              </w:rPr>
              <w:t xml:space="preserve">). Исполнитель вправе дополнительно размещать информацию в средствах массовой информации, или направлять сообщения на электронный почтовый ящик. Продолжение пользования Абонентом Услугами означает его акцепт дополнительного соглашения.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3.8. Исполнитель вправе понизить скорость постоянного канала Абонента для доступа в Интернет в случае средней месячной загрузки канала менее 10% с последующей тарификацией услуг согласно вновь установленной скорости канала. </w:t>
            </w:r>
          </w:p>
          <w:p w:rsidR="00FA167E" w:rsidRPr="00FA167E"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3.9. Исполнитель имеет право прекратить предоставление услуг сети Интернет и высвободить занятые Абонентом сетевые ресурсы (входное имя, пароль) в случае отсутствия активности со стороны Абонента (отсутствие заходов по </w:t>
            </w:r>
            <w:proofErr w:type="spellStart"/>
            <w:r w:rsidRPr="00FA167E">
              <w:rPr>
                <w:rFonts w:ascii="Times New Roman" w:eastAsia="Times New Roman" w:hAnsi="Times New Roman" w:cs="Times New Roman"/>
                <w:sz w:val="18"/>
                <w:szCs w:val="18"/>
                <w:lang w:eastAsia="ru-RU"/>
              </w:rPr>
              <w:t>dial-up</w:t>
            </w:r>
            <w:proofErr w:type="spellEnd"/>
            <w:r w:rsidRPr="00FA167E">
              <w:rPr>
                <w:rFonts w:ascii="Times New Roman" w:eastAsia="Times New Roman" w:hAnsi="Times New Roman" w:cs="Times New Roman"/>
                <w:sz w:val="18"/>
                <w:szCs w:val="18"/>
                <w:lang w:eastAsia="ru-RU"/>
              </w:rPr>
              <w:t>, отсутствие входящего/исходящего трафика по выделенному каналу) в течение 60 (шестидесяти) дней. Возобновление предоставления услуг производится на основании вновь зарегистрированных входном имени, пароле и прочих сетевых реквизитов и только при внесении Абонентом предоплаты согласно выбранному действующему тарифному плану компании «</w:t>
            </w:r>
            <w:proofErr w:type="spellStart"/>
            <w:r w:rsidRPr="00FA167E">
              <w:rPr>
                <w:rFonts w:ascii="Times New Roman" w:eastAsia="Times New Roman" w:hAnsi="Times New Roman" w:cs="Times New Roman"/>
                <w:sz w:val="18"/>
                <w:szCs w:val="18"/>
                <w:lang w:eastAsia="ru-RU"/>
              </w:rPr>
              <w:t>eLink</w:t>
            </w:r>
            <w:proofErr w:type="spellEnd"/>
            <w:r w:rsidRPr="00FA167E">
              <w:rPr>
                <w:rFonts w:ascii="Times New Roman" w:eastAsia="Times New Roman" w:hAnsi="Times New Roman" w:cs="Times New Roman"/>
                <w:sz w:val="18"/>
                <w:szCs w:val="18"/>
                <w:lang w:eastAsia="ru-RU"/>
              </w:rPr>
              <w:t xml:space="preserve">». </w:t>
            </w:r>
          </w:p>
          <w:p w:rsidR="00FA167E" w:rsidRPr="00334A98" w:rsidRDefault="00FA167E" w:rsidP="00334A98">
            <w:pPr>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FA167E">
              <w:rPr>
                <w:rFonts w:ascii="Times New Roman" w:eastAsia="Times New Roman" w:hAnsi="Times New Roman" w:cs="Times New Roman"/>
                <w:sz w:val="18"/>
                <w:szCs w:val="18"/>
                <w:lang w:eastAsia="ru-RU"/>
              </w:rPr>
              <w:t xml:space="preserve">3.10. Исполнитель имеет право прекратить предоставление услуг передачи речевой информации (IP-телефония) и высвободить занятые Абонентом сетевые ресурсы (номер счета, </w:t>
            </w:r>
            <w:proofErr w:type="spellStart"/>
            <w:r w:rsidRPr="00FA167E">
              <w:rPr>
                <w:rFonts w:ascii="Times New Roman" w:eastAsia="Times New Roman" w:hAnsi="Times New Roman" w:cs="Times New Roman"/>
                <w:sz w:val="18"/>
                <w:szCs w:val="18"/>
                <w:lang w:eastAsia="ru-RU"/>
              </w:rPr>
              <w:t>пин</w:t>
            </w:r>
            <w:proofErr w:type="spellEnd"/>
            <w:r w:rsidRPr="00FA167E">
              <w:rPr>
                <w:rFonts w:ascii="Times New Roman" w:eastAsia="Times New Roman" w:hAnsi="Times New Roman" w:cs="Times New Roman"/>
                <w:sz w:val="18"/>
                <w:szCs w:val="18"/>
                <w:lang w:eastAsia="ru-RU"/>
              </w:rPr>
              <w:t>-код) в случае отсутствия активности со стороны Абонента (отсутствие междугородних/международных звонков) в течение 90 дней. Возобновление предоставления услуг производится на основании вновь зарегистрированных входном имени, пароле и прочих сетевых реквизитов и только при внесении Абонентом предоплаты согласно выбранному действующему тарифному плану компании «</w:t>
            </w:r>
            <w:proofErr w:type="spellStart"/>
            <w:r w:rsidRPr="00FA167E">
              <w:rPr>
                <w:rFonts w:ascii="Times New Roman" w:eastAsia="Times New Roman" w:hAnsi="Times New Roman" w:cs="Times New Roman"/>
                <w:sz w:val="18"/>
                <w:szCs w:val="18"/>
                <w:lang w:eastAsia="ru-RU"/>
              </w:rPr>
              <w:t>eLink</w:t>
            </w:r>
            <w:proofErr w:type="spellEnd"/>
            <w:r w:rsidRPr="00FA167E">
              <w:rPr>
                <w:rFonts w:ascii="Times New Roman" w:eastAsia="Times New Roman" w:hAnsi="Times New Roman" w:cs="Times New Roman"/>
                <w:sz w:val="18"/>
                <w:szCs w:val="18"/>
                <w:lang w:eastAsia="ru-RU"/>
              </w:rPr>
              <w:t xml:space="preserve">». </w:t>
            </w:r>
          </w:p>
          <w:p w:rsidR="00FA167E" w:rsidRPr="00334A98" w:rsidRDefault="00FA167E" w:rsidP="00334A98">
            <w:pPr>
              <w:spacing w:line="240" w:lineRule="auto"/>
              <w:contextualSpacing/>
              <w:jc w:val="both"/>
              <w:rPr>
                <w:rFonts w:ascii="Times New Roman" w:eastAsia="Times New Roman" w:hAnsi="Times New Roman" w:cs="Times New Roman"/>
                <w:sz w:val="18"/>
                <w:szCs w:val="18"/>
                <w:lang w:eastAsia="ru-RU"/>
              </w:rPr>
            </w:pPr>
            <w:r w:rsidRPr="00334A98">
              <w:rPr>
                <w:rFonts w:ascii="Times New Roman" w:hAnsi="Times New Roman" w:cs="Times New Roman"/>
                <w:sz w:val="18"/>
                <w:szCs w:val="18"/>
              </w:rPr>
              <w:t xml:space="preserve">3.11. Исполнитель вправе в одностороннем порядке отказаться от исполнения настоящего договора в случаях: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 неисполнения Абонентом требований законодательства об информации и информатизации;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 распространения Абонентом, посредством использования услуг сети </w:t>
            </w:r>
            <w:proofErr w:type="spellStart"/>
            <w:r w:rsidRPr="00334A98">
              <w:rPr>
                <w:rFonts w:ascii="Times New Roman" w:hAnsi="Times New Roman" w:cs="Times New Roman"/>
                <w:sz w:val="18"/>
                <w:szCs w:val="18"/>
              </w:rPr>
              <w:t>Internet</w:t>
            </w:r>
            <w:proofErr w:type="spellEnd"/>
            <w:r w:rsidRPr="00334A98">
              <w:rPr>
                <w:rFonts w:ascii="Times New Roman" w:hAnsi="Times New Roman" w:cs="Times New Roman"/>
                <w:sz w:val="18"/>
                <w:szCs w:val="18"/>
              </w:rPr>
              <w:t xml:space="preserve">, недостоверных, неэтичных сведений, составляющих государственную, служебную или коммерческую тайну, сведений порочащих честь, достоинство или деловую репутацию каких-либо лиц, а также иных сведений, запрещенных или ограниченных в распространении законодательством;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  размещение, распространение Абонентом в сети </w:t>
            </w:r>
            <w:proofErr w:type="spellStart"/>
            <w:r w:rsidRPr="00334A98">
              <w:rPr>
                <w:rFonts w:ascii="Times New Roman" w:hAnsi="Times New Roman" w:cs="Times New Roman"/>
                <w:sz w:val="18"/>
                <w:szCs w:val="18"/>
              </w:rPr>
              <w:t>Internet</w:t>
            </w:r>
            <w:proofErr w:type="spellEnd"/>
            <w:r w:rsidRPr="00334A98">
              <w:rPr>
                <w:rFonts w:ascii="Times New Roman" w:hAnsi="Times New Roman" w:cs="Times New Roman"/>
                <w:sz w:val="18"/>
                <w:szCs w:val="18"/>
              </w:rPr>
              <w:t xml:space="preserve"> рекламы или иных материалов коммерческого содержания с нарушением требований законодательства;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  нарушения Абонентом при использовании услуг сети </w:t>
            </w:r>
            <w:proofErr w:type="spellStart"/>
            <w:r w:rsidRPr="00334A98">
              <w:rPr>
                <w:rFonts w:ascii="Times New Roman" w:hAnsi="Times New Roman" w:cs="Times New Roman"/>
                <w:sz w:val="18"/>
                <w:szCs w:val="18"/>
              </w:rPr>
              <w:t>Internet</w:t>
            </w:r>
            <w:proofErr w:type="spellEnd"/>
            <w:r w:rsidRPr="00334A98">
              <w:rPr>
                <w:rFonts w:ascii="Times New Roman" w:hAnsi="Times New Roman" w:cs="Times New Roman"/>
                <w:sz w:val="18"/>
                <w:szCs w:val="18"/>
              </w:rPr>
              <w:t xml:space="preserve"> авторских и смежных прав, патентного законодательства;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  вмешательства или попыток вмешательства Абонента в деятельность Исполнителя или третьих лиц без их согласия;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  несанкционированного доступа Абонента к оборудованию Исполнителя или третьих лиц посредством использования </w:t>
            </w:r>
            <w:proofErr w:type="spellStart"/>
            <w:r w:rsidRPr="00334A98">
              <w:rPr>
                <w:rFonts w:ascii="Times New Roman" w:hAnsi="Times New Roman" w:cs="Times New Roman"/>
                <w:sz w:val="18"/>
                <w:szCs w:val="18"/>
              </w:rPr>
              <w:t>телематических</w:t>
            </w:r>
            <w:proofErr w:type="spellEnd"/>
            <w:r w:rsidRPr="00334A98">
              <w:rPr>
                <w:rFonts w:ascii="Times New Roman" w:hAnsi="Times New Roman" w:cs="Times New Roman"/>
                <w:sz w:val="18"/>
                <w:szCs w:val="18"/>
              </w:rPr>
              <w:t xml:space="preserve"> услуг;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  порчи или попыток порчи Абонентом средств связи, оборудования, программного обеспечения Исполнителя или третьих лиц посредством использования </w:t>
            </w:r>
            <w:proofErr w:type="spellStart"/>
            <w:r w:rsidRPr="00334A98">
              <w:rPr>
                <w:rFonts w:ascii="Times New Roman" w:hAnsi="Times New Roman" w:cs="Times New Roman"/>
                <w:sz w:val="18"/>
                <w:szCs w:val="18"/>
              </w:rPr>
              <w:t>телематических</w:t>
            </w:r>
            <w:proofErr w:type="spellEnd"/>
            <w:r w:rsidRPr="00334A98">
              <w:rPr>
                <w:rFonts w:ascii="Times New Roman" w:hAnsi="Times New Roman" w:cs="Times New Roman"/>
                <w:sz w:val="18"/>
                <w:szCs w:val="18"/>
              </w:rPr>
              <w:t xml:space="preserve"> услуг;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 неисполнения Абонентом требований законодательства РФ;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 порчи или попыток порчи Абонентом средств связи, оборудования, программного обеспечения   Исполнителя или третьих лиц посредством использования услуг по настоящему договору;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 в иных случаях неправомерного и/или противозаконного поведения Абонента при использовании Услуг.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3.12. Абонент обязуется своевременно производить оплату предоставляемых Услуг в соответствии с выбранным тарифным планом, указанным в Приложении №1 настоящего договора.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3.13. Абонент обязан при заполнении Регистрационной формы (Приложение №1) предоставить Исполнителю полные и достоверные данные, указанные в Регистрационной форме и необходимые  Исполнителю для исполнения настоящего договора. В случае изменения указанных данных Абонент обязан в течение пяти дней со дня такого изменения предоставить Исполнителю новые сведения в письменном виде.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3.14. Абонент обязан строго придерживаться процедур, рекомендаций, методических указаний Исполнителя при использовании Услуг.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3.15. Абонент вправе запрашивать информацию, необходимую для использования Услуг по настоящему договору, с указанием конкретных вопросов, по которым требуется информация. Запрос может быть произведен по электронной почте на адрес </w:t>
            </w:r>
            <w:r w:rsidRPr="00334A98">
              <w:rPr>
                <w:rStyle w:val="a4"/>
                <w:rFonts w:ascii="Times New Roman" w:hAnsi="Times New Roman" w:cs="Times New Roman"/>
                <w:sz w:val="18"/>
                <w:szCs w:val="18"/>
              </w:rPr>
              <w:t>ilyin_vn@mail.ru</w:t>
            </w:r>
            <w:r w:rsidRPr="00334A98">
              <w:rPr>
                <w:rFonts w:ascii="Times New Roman" w:hAnsi="Times New Roman" w:cs="Times New Roman"/>
                <w:sz w:val="18"/>
                <w:szCs w:val="18"/>
              </w:rPr>
              <w:t xml:space="preserve"> а также по телефону 8</w:t>
            </w:r>
            <w:r w:rsidR="00334A98">
              <w:rPr>
                <w:rFonts w:ascii="Times New Roman" w:hAnsi="Times New Roman" w:cs="Times New Roman"/>
                <w:sz w:val="18"/>
                <w:szCs w:val="18"/>
              </w:rPr>
              <w:t xml:space="preserve"> </w:t>
            </w:r>
            <w:r w:rsidRPr="00334A98">
              <w:rPr>
                <w:rStyle w:val="a4"/>
                <w:rFonts w:ascii="Times New Roman" w:hAnsi="Times New Roman" w:cs="Times New Roman"/>
                <w:sz w:val="18"/>
                <w:szCs w:val="18"/>
              </w:rPr>
              <w:t>(47467)</w:t>
            </w:r>
            <w:r w:rsidR="00334A98">
              <w:rPr>
                <w:rStyle w:val="a4"/>
                <w:rFonts w:ascii="Times New Roman" w:hAnsi="Times New Roman" w:cs="Times New Roman"/>
                <w:sz w:val="18"/>
                <w:szCs w:val="18"/>
              </w:rPr>
              <w:t xml:space="preserve"> </w:t>
            </w:r>
            <w:r w:rsidRPr="00334A98">
              <w:rPr>
                <w:rStyle w:val="a4"/>
                <w:rFonts w:ascii="Times New Roman" w:hAnsi="Times New Roman" w:cs="Times New Roman"/>
                <w:sz w:val="18"/>
                <w:szCs w:val="18"/>
              </w:rPr>
              <w:t xml:space="preserve">4-70-60, </w:t>
            </w:r>
            <w:r w:rsidRPr="00334A98">
              <w:rPr>
                <w:rFonts w:ascii="Times New Roman" w:hAnsi="Times New Roman" w:cs="Times New Roman"/>
                <w:sz w:val="18"/>
                <w:szCs w:val="18"/>
              </w:rPr>
              <w:t>8</w:t>
            </w:r>
            <w:r w:rsidR="00334A98">
              <w:rPr>
                <w:rFonts w:ascii="Times New Roman" w:hAnsi="Times New Roman" w:cs="Times New Roman"/>
                <w:sz w:val="18"/>
                <w:szCs w:val="18"/>
              </w:rPr>
              <w:t xml:space="preserve"> </w:t>
            </w:r>
            <w:r w:rsidRPr="00334A98">
              <w:rPr>
                <w:rStyle w:val="a4"/>
                <w:rFonts w:ascii="Times New Roman" w:hAnsi="Times New Roman" w:cs="Times New Roman"/>
                <w:sz w:val="18"/>
                <w:szCs w:val="18"/>
              </w:rPr>
              <w:t>(47467)</w:t>
            </w:r>
            <w:r w:rsidR="00334A98">
              <w:rPr>
                <w:rStyle w:val="a4"/>
                <w:rFonts w:ascii="Times New Roman" w:hAnsi="Times New Roman" w:cs="Times New Roman"/>
                <w:sz w:val="18"/>
                <w:szCs w:val="18"/>
              </w:rPr>
              <w:t xml:space="preserve"> </w:t>
            </w:r>
            <w:r w:rsidRPr="00334A98">
              <w:rPr>
                <w:rStyle w:val="a4"/>
                <w:rFonts w:ascii="Times New Roman" w:hAnsi="Times New Roman" w:cs="Times New Roman"/>
                <w:sz w:val="18"/>
                <w:szCs w:val="18"/>
              </w:rPr>
              <w:t>6-92-92</w:t>
            </w:r>
            <w:r w:rsidRPr="00334A98">
              <w:rPr>
                <w:rFonts w:ascii="Times New Roman" w:hAnsi="Times New Roman" w:cs="Times New Roman"/>
                <w:sz w:val="18"/>
                <w:szCs w:val="18"/>
              </w:rPr>
              <w:t xml:space="preserve"> или непосредственно в офисе Исполнителя.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3.16. Абонент вправе изменить входное имя, пароль, </w:t>
            </w:r>
            <w:proofErr w:type="spellStart"/>
            <w:r w:rsidRPr="00334A98">
              <w:rPr>
                <w:rFonts w:ascii="Times New Roman" w:hAnsi="Times New Roman" w:cs="Times New Roman"/>
                <w:sz w:val="18"/>
                <w:szCs w:val="18"/>
              </w:rPr>
              <w:t>пин</w:t>
            </w:r>
            <w:proofErr w:type="spellEnd"/>
            <w:r w:rsidRPr="00334A98">
              <w:rPr>
                <w:rFonts w:ascii="Times New Roman" w:hAnsi="Times New Roman" w:cs="Times New Roman"/>
                <w:sz w:val="18"/>
                <w:szCs w:val="18"/>
              </w:rPr>
              <w:t xml:space="preserve">-код, набор услуг, указанный в тарифном плане. Для юридических лиц – по письменному заявлению Абонента за подписью руководителя с печатью организации или его уполномоченного лица, действующего на основании доверенности, для физических лиц – по предъявлению паспорта.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3.17. Абонент вправе потребовать повысить скорость выделенной линии в случае средней месячной загрузки канала более 60% с последующей тарификацией Услуг согласно вновь установленной скорости канала.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3.18. Абонент обеспечивает сохранность входного имени, пароля, </w:t>
            </w:r>
            <w:proofErr w:type="spellStart"/>
            <w:r w:rsidRPr="00334A98">
              <w:rPr>
                <w:rFonts w:ascii="Times New Roman" w:hAnsi="Times New Roman" w:cs="Times New Roman"/>
                <w:sz w:val="18"/>
                <w:szCs w:val="18"/>
              </w:rPr>
              <w:t>пин</w:t>
            </w:r>
            <w:proofErr w:type="spellEnd"/>
            <w:r w:rsidRPr="00334A98">
              <w:rPr>
                <w:rFonts w:ascii="Times New Roman" w:hAnsi="Times New Roman" w:cs="Times New Roman"/>
                <w:sz w:val="18"/>
                <w:szCs w:val="18"/>
              </w:rPr>
              <w:t xml:space="preserve">-кода, сетевых реквизитов переданных ему Исполнителем. Исполнитель не несет ответственности за компрометацию пароля, входного имени, </w:t>
            </w:r>
            <w:proofErr w:type="spellStart"/>
            <w:r w:rsidRPr="00334A98">
              <w:rPr>
                <w:rFonts w:ascii="Times New Roman" w:hAnsi="Times New Roman" w:cs="Times New Roman"/>
                <w:sz w:val="18"/>
                <w:szCs w:val="18"/>
              </w:rPr>
              <w:t>пин</w:t>
            </w:r>
            <w:proofErr w:type="spellEnd"/>
            <w:r w:rsidRPr="00334A98">
              <w:rPr>
                <w:rFonts w:ascii="Times New Roman" w:hAnsi="Times New Roman" w:cs="Times New Roman"/>
                <w:sz w:val="18"/>
                <w:szCs w:val="18"/>
              </w:rPr>
              <w:t xml:space="preserve">-кода по причинам независящим от Исполнителя. В случае утери пароля, </w:t>
            </w:r>
            <w:proofErr w:type="spellStart"/>
            <w:r w:rsidRPr="00334A98">
              <w:rPr>
                <w:rFonts w:ascii="Times New Roman" w:hAnsi="Times New Roman" w:cs="Times New Roman"/>
                <w:sz w:val="18"/>
                <w:szCs w:val="18"/>
              </w:rPr>
              <w:t>пин</w:t>
            </w:r>
            <w:proofErr w:type="spellEnd"/>
            <w:r w:rsidRPr="00334A98">
              <w:rPr>
                <w:rFonts w:ascii="Times New Roman" w:hAnsi="Times New Roman" w:cs="Times New Roman"/>
                <w:sz w:val="18"/>
                <w:szCs w:val="18"/>
              </w:rPr>
              <w:t>-кода, несанкционированной работы под учетным именем и паролем Абонента третьих лиц Абонент обязан немедленно оповестить Исполнителя о компрометации, а Исполнитель по заявлению абонента предоставляет</w:t>
            </w:r>
            <w:r>
              <w:t xml:space="preserve"> </w:t>
            </w:r>
            <w:r w:rsidRPr="00334A98">
              <w:rPr>
                <w:rFonts w:ascii="Times New Roman" w:hAnsi="Times New Roman" w:cs="Times New Roman"/>
                <w:sz w:val="18"/>
                <w:szCs w:val="18"/>
              </w:rPr>
              <w:t xml:space="preserve">Абоненту другой пароль или </w:t>
            </w:r>
            <w:proofErr w:type="spellStart"/>
            <w:r w:rsidRPr="00334A98">
              <w:rPr>
                <w:rFonts w:ascii="Times New Roman" w:hAnsi="Times New Roman" w:cs="Times New Roman"/>
                <w:sz w:val="18"/>
                <w:szCs w:val="18"/>
              </w:rPr>
              <w:t>пин</w:t>
            </w:r>
            <w:proofErr w:type="spellEnd"/>
            <w:r w:rsidRPr="00334A98">
              <w:rPr>
                <w:rFonts w:ascii="Times New Roman" w:hAnsi="Times New Roman" w:cs="Times New Roman"/>
                <w:sz w:val="18"/>
                <w:szCs w:val="18"/>
              </w:rPr>
              <w:t xml:space="preserve">-код. При этом абонент не освобождается от ответственности за несанкционированную работу под его входным именем и паролем или </w:t>
            </w:r>
            <w:proofErr w:type="spellStart"/>
            <w:r w:rsidRPr="00334A98">
              <w:rPr>
                <w:rFonts w:ascii="Times New Roman" w:hAnsi="Times New Roman" w:cs="Times New Roman"/>
                <w:sz w:val="18"/>
                <w:szCs w:val="18"/>
              </w:rPr>
              <w:t>пин</w:t>
            </w:r>
            <w:proofErr w:type="spellEnd"/>
            <w:r w:rsidRPr="00334A98">
              <w:rPr>
                <w:rFonts w:ascii="Times New Roman" w:hAnsi="Times New Roman" w:cs="Times New Roman"/>
                <w:sz w:val="18"/>
                <w:szCs w:val="18"/>
              </w:rPr>
              <w:t xml:space="preserve">-кодом третьим лицом, а также  от обязанности оплаты фактически оказанных услуг по настоящему договору. </w:t>
            </w:r>
          </w:p>
          <w:p w:rsidR="00FA167E" w:rsidRPr="00334A98" w:rsidRDefault="00FA167E" w:rsidP="00334A98">
            <w:pPr>
              <w:spacing w:line="240" w:lineRule="auto"/>
              <w:contextualSpacing/>
              <w:jc w:val="center"/>
              <w:rPr>
                <w:rFonts w:ascii="Times New Roman" w:hAnsi="Times New Roman" w:cs="Times New Roman"/>
                <w:sz w:val="18"/>
                <w:szCs w:val="18"/>
              </w:rPr>
            </w:pPr>
            <w:r w:rsidRPr="00334A98">
              <w:rPr>
                <w:rStyle w:val="a4"/>
                <w:rFonts w:ascii="Times New Roman" w:hAnsi="Times New Roman" w:cs="Times New Roman"/>
                <w:sz w:val="18"/>
                <w:szCs w:val="18"/>
              </w:rPr>
              <w:lastRenderedPageBreak/>
              <w:t>4. Срок действия договора и порядок расторжения договора</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4.1. Договор вступает в силу с момента зачисления на расчетный счет Исполнителя и лицевой счет Абонента суммы в соответствии с п. 2.5. настоящего договора, и действует в течение одного года. По истечении года, в случае, если ни одна из сторон не заявит о расторжении настоящего договора не позднее, чем за две недели до окончания срока его действия, договор считается продленным на следующий год на тех же условиях.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4.2. Абонент вправе расторгнуть договор в любое время, предварительно за 15 дней известив Исполнителя письменно о намерении расторгнуть договор и оплатив Исполнителю стоимость услуг пропорционально объему предоставленных услуг до момента расторжения договора и прекращения предоставления услуг.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4.3. При расторжении договора Абонент обязан компенсировать задолженность по оплате предоставленных услуг. </w:t>
            </w:r>
          </w:p>
          <w:p w:rsidR="00FA167E" w:rsidRPr="00334A98" w:rsidRDefault="00FA167E" w:rsidP="00334A98">
            <w:pPr>
              <w:spacing w:line="240" w:lineRule="auto"/>
              <w:contextualSpacing/>
              <w:jc w:val="center"/>
              <w:rPr>
                <w:rFonts w:ascii="Times New Roman" w:hAnsi="Times New Roman" w:cs="Times New Roman"/>
                <w:sz w:val="18"/>
                <w:szCs w:val="18"/>
              </w:rPr>
            </w:pPr>
            <w:r w:rsidRPr="00334A98">
              <w:rPr>
                <w:rStyle w:val="a4"/>
                <w:rFonts w:ascii="Times New Roman" w:hAnsi="Times New Roman" w:cs="Times New Roman"/>
                <w:sz w:val="18"/>
                <w:szCs w:val="18"/>
              </w:rPr>
              <w:t>5. Ответственность сторон</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5.1. Абонент самостоятельно отвечает за содержание информации, передаваемой им или иным лицом под его входным именем, паролем, </w:t>
            </w:r>
            <w:proofErr w:type="spellStart"/>
            <w:r w:rsidRPr="00334A98">
              <w:rPr>
                <w:rFonts w:ascii="Times New Roman" w:hAnsi="Times New Roman" w:cs="Times New Roman"/>
                <w:sz w:val="18"/>
                <w:szCs w:val="18"/>
              </w:rPr>
              <w:t>пин</w:t>
            </w:r>
            <w:proofErr w:type="spellEnd"/>
            <w:r w:rsidRPr="00334A98">
              <w:rPr>
                <w:rFonts w:ascii="Times New Roman" w:hAnsi="Times New Roman" w:cs="Times New Roman"/>
                <w:sz w:val="18"/>
                <w:szCs w:val="18"/>
              </w:rPr>
              <w:t xml:space="preserve">-кодом, сетевыми реквизитами по сетям передачи данных, а также за причиненный вред.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5.2. Исполнитель не отвечает за точность, достоверность и качество информации, получаемой Абонентом из сети, а также за ущерб любого рода, являющийся результатом потребления Абонентом предоставляемых Услуг.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5.3. Исполнитель не несет ответственности за любые задержки, перерывы, прерывания, ущерб или потери данных, происходящие  из-за  повреждения, дефектов в оборудовании, программном обеспечении Абонента или их неправильном использовании, отказов электропитания и т.п.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5.4. Исполнитель не несет ответственности за качество линий связи от Исполнителя до Абонента, оборудования (модемы, телефонные аппараты и т.п.), программного обеспечения, если их организуют другие организации.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5.5. О фактах перерыва в предоставлении услуг Абонент незамедлительно уведомляет Исполнителя в письменной форме. Не уведомление, а также несвоевременное уведомление (переданное по истечении 24 часов с момента начала перерыва) освобождает Исполнителя от любой ответственности, связанной с этим перерывом.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5.6. В случае получения Абонентом любой информации, связанной с предоставлением Услуг по настоящему договору, из других источников (не от Исполнителя) Исполнитель не несет ответственности за ненадлежащую информацию.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5.7. Обстоятельствами, исключающими ответственность Исполнителя за невыполнение или ненадлежащие выполнение обязательств по настоящему договору, являются обстоятельства непреодолимой силы и иные, независящие от Исполнителя обстоятельства.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5.8. Исполнитель не несет ответственности за сохранность кабеля проложенного от оборудования Исполнителя, до персонального компьютера Абонента.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5.9. Исполнитель не несет ответственности за заражение вредоносными программами из сети Интернет персонального компьютера Абонента. </w:t>
            </w:r>
          </w:p>
          <w:p w:rsidR="00FA167E" w:rsidRPr="00334A98" w:rsidRDefault="00FA167E" w:rsidP="00334A98">
            <w:pPr>
              <w:spacing w:line="240" w:lineRule="auto"/>
              <w:contextualSpacing/>
              <w:jc w:val="center"/>
              <w:rPr>
                <w:rFonts w:ascii="Times New Roman" w:hAnsi="Times New Roman" w:cs="Times New Roman"/>
                <w:sz w:val="18"/>
                <w:szCs w:val="18"/>
              </w:rPr>
            </w:pPr>
            <w:r w:rsidRPr="00334A98">
              <w:rPr>
                <w:rStyle w:val="a4"/>
                <w:rFonts w:ascii="Times New Roman" w:hAnsi="Times New Roman" w:cs="Times New Roman"/>
                <w:sz w:val="18"/>
                <w:szCs w:val="18"/>
              </w:rPr>
              <w:t>6. Прочие условия</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6.1. Любая информация по настоящему договору предоставляется только Абоненту или лицу с надлежаще оформленной доверенностью, за исключением случаев, установленных законом.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6.2. В случае установки, наладки оборудования и заказанного Абонентом программного обеспечения составляется двусторонний акт сдачи-приемки.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6.3. Споры, возникающие у сторон по вопросам изменения, дополнения, исполнения и/или расторжения настоящего договора подлежат  предварительному претензионному урегулированию. Претензия, заявленная заинтересованной стороной, должна иметь письменную форму и быть подписана уполномоченным представителем стороны. Претензия должна содержать сведения и к ней должны быть приложены документы, необходимые для ее рассмотрения по существу. Срок рассмотрения претензии Исполнителем - 30 (тридцать) рабочих дней, с момента ее получения. В случае, если в ходе претензионного урегулирования спора стороны не достигли согласия, заинтересованная сторона вправе передать спор на рассмотрение суда.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 xml:space="preserve">6.4. Абоненту при заключении настоящего договора предоставлена полная информация об Исполнителе, в </w:t>
            </w:r>
            <w:proofErr w:type="spellStart"/>
            <w:r w:rsidRPr="00334A98">
              <w:rPr>
                <w:rFonts w:ascii="Times New Roman" w:hAnsi="Times New Roman" w:cs="Times New Roman"/>
                <w:sz w:val="18"/>
                <w:szCs w:val="18"/>
              </w:rPr>
              <w:t>т.ч</w:t>
            </w:r>
            <w:proofErr w:type="spellEnd"/>
            <w:r w:rsidRPr="00334A98">
              <w:rPr>
                <w:rFonts w:ascii="Times New Roman" w:hAnsi="Times New Roman" w:cs="Times New Roman"/>
                <w:sz w:val="18"/>
                <w:szCs w:val="18"/>
              </w:rPr>
              <w:t xml:space="preserve">. сведения о наименовании, месте нахождения, режиме работы, номерах телефонов Исполнителя, номере лицензии выданной Исполнителю, сроке ее действия, органе выдавшем лицензию; информация о предоставляемых </w:t>
            </w:r>
            <w:proofErr w:type="spellStart"/>
            <w:r w:rsidRPr="00334A98">
              <w:rPr>
                <w:rFonts w:ascii="Times New Roman" w:hAnsi="Times New Roman" w:cs="Times New Roman"/>
                <w:sz w:val="18"/>
                <w:szCs w:val="18"/>
              </w:rPr>
              <w:t>телематических</w:t>
            </w:r>
            <w:proofErr w:type="spellEnd"/>
            <w:r w:rsidRPr="00334A98">
              <w:rPr>
                <w:rFonts w:ascii="Times New Roman" w:hAnsi="Times New Roman" w:cs="Times New Roman"/>
                <w:sz w:val="18"/>
                <w:szCs w:val="18"/>
              </w:rPr>
              <w:t xml:space="preserve"> услугах, в том числе о порядке предоставления услуг, их цене (действующих тарифах), порядке расчетов, правилах пользования оборудованием, правилами пользования входным именем, паролем, </w:t>
            </w:r>
            <w:proofErr w:type="spellStart"/>
            <w:r w:rsidRPr="00334A98">
              <w:rPr>
                <w:rFonts w:ascii="Times New Roman" w:hAnsi="Times New Roman" w:cs="Times New Roman"/>
                <w:sz w:val="18"/>
                <w:szCs w:val="18"/>
              </w:rPr>
              <w:t>пин</w:t>
            </w:r>
            <w:proofErr w:type="spellEnd"/>
            <w:r w:rsidRPr="00334A98">
              <w:rPr>
                <w:rFonts w:ascii="Times New Roman" w:hAnsi="Times New Roman" w:cs="Times New Roman"/>
                <w:sz w:val="18"/>
                <w:szCs w:val="18"/>
              </w:rPr>
              <w:t xml:space="preserve">-кодом, сетевыми реквизитами; а также информация о порядке изменения, заключения и прекращения настоящего договора; сведения о порядке разрешения споров, связанных с настоящим договором. Абоненту также представлена информация о порядке получения иных сведений необходимых для исполнения настоящего договора. </w:t>
            </w:r>
          </w:p>
          <w:p w:rsidR="00FA167E" w:rsidRPr="00334A98" w:rsidRDefault="00FA167E" w:rsidP="00334A98">
            <w:pPr>
              <w:spacing w:line="240" w:lineRule="auto"/>
              <w:contextualSpacing/>
              <w:jc w:val="both"/>
              <w:rPr>
                <w:rFonts w:ascii="Times New Roman" w:hAnsi="Times New Roman" w:cs="Times New Roman"/>
                <w:sz w:val="18"/>
                <w:szCs w:val="18"/>
              </w:rPr>
            </w:pPr>
            <w:r w:rsidRPr="00334A98">
              <w:rPr>
                <w:rFonts w:ascii="Times New Roman" w:hAnsi="Times New Roman" w:cs="Times New Roman"/>
                <w:sz w:val="18"/>
                <w:szCs w:val="18"/>
              </w:rPr>
              <w:t>6.5. Выбранный Абонентом тарифный план </w:t>
            </w:r>
            <w:r w:rsidRPr="00334A98">
              <w:rPr>
                <w:rFonts w:ascii="Times New Roman" w:hAnsi="Times New Roman" w:cs="Times New Roman"/>
                <w:color w:val="000000"/>
                <w:sz w:val="18"/>
                <w:szCs w:val="18"/>
              </w:rPr>
              <w:t>"Бизнес". Цена тарифа 600 руб.</w:t>
            </w:r>
            <w:r w:rsidRPr="00334A98">
              <w:rPr>
                <w:rFonts w:ascii="Times New Roman" w:hAnsi="Times New Roman" w:cs="Times New Roman"/>
                <w:sz w:val="18"/>
                <w:szCs w:val="18"/>
              </w:rPr>
              <w:t xml:space="preserve"> Смена тарифного плана производится в конце расчетного периода по заявлению Абонента. Плата за подключение к сети Интернет 0 руб. </w:t>
            </w:r>
          </w:p>
          <w:p w:rsidR="00FA167E" w:rsidRPr="00FA167E" w:rsidRDefault="00FA167E" w:rsidP="00334A98">
            <w:pPr>
              <w:spacing w:line="240" w:lineRule="auto"/>
              <w:contextualSpacing/>
              <w:jc w:val="both"/>
              <w:rPr>
                <w:rFonts w:ascii="Times New Roman" w:eastAsia="Times New Roman" w:hAnsi="Times New Roman" w:cs="Times New Roman"/>
                <w:sz w:val="18"/>
                <w:szCs w:val="18"/>
                <w:lang w:eastAsia="ru-RU"/>
              </w:rPr>
            </w:pPr>
            <w:r w:rsidRPr="00334A98">
              <w:rPr>
                <w:rFonts w:ascii="Times New Roman" w:hAnsi="Times New Roman" w:cs="Times New Roman"/>
                <w:sz w:val="18"/>
                <w:szCs w:val="18"/>
              </w:rPr>
              <w:t>6.6. Настоящий договор составлен на двух листах, в двух подлинных экземплярах, имеющих равную юридическую силу, по одному для каждой из сторон.</w:t>
            </w:r>
            <w:r>
              <w:rPr>
                <w:sz w:val="18"/>
                <w:szCs w:val="18"/>
              </w:rPr>
              <w:t xml:space="preserve"> </w:t>
            </w:r>
          </w:p>
        </w:tc>
      </w:tr>
    </w:tbl>
    <w:p w:rsidR="00D43B05" w:rsidRPr="00FA167E" w:rsidRDefault="00D43B05" w:rsidP="00FA167E"/>
    <w:sectPr w:rsidR="00D43B05" w:rsidRPr="00FA167E" w:rsidSect="00087CF7">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80"/>
    <w:rsid w:val="00087CF7"/>
    <w:rsid w:val="000931E3"/>
    <w:rsid w:val="00334A98"/>
    <w:rsid w:val="00953580"/>
    <w:rsid w:val="00C52F55"/>
    <w:rsid w:val="00D43B05"/>
    <w:rsid w:val="00F63C38"/>
    <w:rsid w:val="00FA1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7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7CF7"/>
    <w:rPr>
      <w:b/>
      <w:bCs/>
    </w:rPr>
  </w:style>
  <w:style w:type="character" w:styleId="a5">
    <w:name w:val="Hyperlink"/>
    <w:basedOn w:val="a0"/>
    <w:uiPriority w:val="99"/>
    <w:semiHidden/>
    <w:unhideWhenUsed/>
    <w:rsid w:val="00087CF7"/>
    <w:rPr>
      <w:color w:val="0000FF"/>
      <w:u w:val="single"/>
    </w:rPr>
  </w:style>
  <w:style w:type="paragraph" w:styleId="HTML">
    <w:name w:val="HTML Preformatted"/>
    <w:basedOn w:val="a"/>
    <w:link w:val="HTML0"/>
    <w:uiPriority w:val="99"/>
    <w:semiHidden/>
    <w:unhideWhenUsed/>
    <w:rsid w:val="00087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87CF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7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7CF7"/>
    <w:rPr>
      <w:b/>
      <w:bCs/>
    </w:rPr>
  </w:style>
  <w:style w:type="character" w:styleId="a5">
    <w:name w:val="Hyperlink"/>
    <w:basedOn w:val="a0"/>
    <w:uiPriority w:val="99"/>
    <w:semiHidden/>
    <w:unhideWhenUsed/>
    <w:rsid w:val="00087CF7"/>
    <w:rPr>
      <w:color w:val="0000FF"/>
      <w:u w:val="single"/>
    </w:rPr>
  </w:style>
  <w:style w:type="paragraph" w:styleId="HTML">
    <w:name w:val="HTML Preformatted"/>
    <w:basedOn w:val="a"/>
    <w:link w:val="HTML0"/>
    <w:uiPriority w:val="99"/>
    <w:semiHidden/>
    <w:unhideWhenUsed/>
    <w:rsid w:val="00087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87CF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3238">
      <w:bodyDiv w:val="1"/>
      <w:marLeft w:val="0"/>
      <w:marRight w:val="0"/>
      <w:marTop w:val="0"/>
      <w:marBottom w:val="0"/>
      <w:divBdr>
        <w:top w:val="none" w:sz="0" w:space="0" w:color="auto"/>
        <w:left w:val="none" w:sz="0" w:space="0" w:color="auto"/>
        <w:bottom w:val="none" w:sz="0" w:space="0" w:color="auto"/>
        <w:right w:val="none" w:sz="0" w:space="0" w:color="auto"/>
      </w:divBdr>
    </w:div>
    <w:div w:id="186070083">
      <w:bodyDiv w:val="1"/>
      <w:marLeft w:val="0"/>
      <w:marRight w:val="0"/>
      <w:marTop w:val="0"/>
      <w:marBottom w:val="0"/>
      <w:divBdr>
        <w:top w:val="none" w:sz="0" w:space="0" w:color="auto"/>
        <w:left w:val="none" w:sz="0" w:space="0" w:color="auto"/>
        <w:bottom w:val="none" w:sz="0" w:space="0" w:color="auto"/>
        <w:right w:val="none" w:sz="0" w:space="0" w:color="auto"/>
      </w:divBdr>
    </w:div>
    <w:div w:id="197622980">
      <w:bodyDiv w:val="1"/>
      <w:marLeft w:val="0"/>
      <w:marRight w:val="0"/>
      <w:marTop w:val="0"/>
      <w:marBottom w:val="0"/>
      <w:divBdr>
        <w:top w:val="none" w:sz="0" w:space="0" w:color="auto"/>
        <w:left w:val="none" w:sz="0" w:space="0" w:color="auto"/>
        <w:bottom w:val="none" w:sz="0" w:space="0" w:color="auto"/>
        <w:right w:val="none" w:sz="0" w:space="0" w:color="auto"/>
      </w:divBdr>
    </w:div>
    <w:div w:id="281956282">
      <w:bodyDiv w:val="1"/>
      <w:marLeft w:val="0"/>
      <w:marRight w:val="0"/>
      <w:marTop w:val="0"/>
      <w:marBottom w:val="0"/>
      <w:divBdr>
        <w:top w:val="none" w:sz="0" w:space="0" w:color="auto"/>
        <w:left w:val="none" w:sz="0" w:space="0" w:color="auto"/>
        <w:bottom w:val="none" w:sz="0" w:space="0" w:color="auto"/>
        <w:right w:val="none" w:sz="0" w:space="0" w:color="auto"/>
      </w:divBdr>
    </w:div>
    <w:div w:id="486022113">
      <w:bodyDiv w:val="1"/>
      <w:marLeft w:val="0"/>
      <w:marRight w:val="0"/>
      <w:marTop w:val="0"/>
      <w:marBottom w:val="0"/>
      <w:divBdr>
        <w:top w:val="none" w:sz="0" w:space="0" w:color="auto"/>
        <w:left w:val="none" w:sz="0" w:space="0" w:color="auto"/>
        <w:bottom w:val="none" w:sz="0" w:space="0" w:color="auto"/>
        <w:right w:val="none" w:sz="0" w:space="0" w:color="auto"/>
      </w:divBdr>
    </w:div>
    <w:div w:id="1778596278">
      <w:bodyDiv w:val="1"/>
      <w:marLeft w:val="0"/>
      <w:marRight w:val="0"/>
      <w:marTop w:val="0"/>
      <w:marBottom w:val="0"/>
      <w:divBdr>
        <w:top w:val="none" w:sz="0" w:space="0" w:color="auto"/>
        <w:left w:val="none" w:sz="0" w:space="0" w:color="auto"/>
        <w:bottom w:val="none" w:sz="0" w:space="0" w:color="auto"/>
        <w:right w:val="none" w:sz="0" w:space="0" w:color="auto"/>
      </w:divBdr>
    </w:div>
    <w:div w:id="20674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xn----itbkidn.xn--p1ai/" TargetMode="External"/><Relationship Id="rId5" Type="http://schemas.openxmlformats.org/officeDocument/2006/relationships/hyperlink" Target="http://www.xn----itbkidn.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2818</Words>
  <Characters>16064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Афиногенов</dc:creator>
  <cp:keywords/>
  <dc:description/>
  <cp:lastModifiedBy>god</cp:lastModifiedBy>
  <cp:revision>3</cp:revision>
  <dcterms:created xsi:type="dcterms:W3CDTF">2017-04-24T10:17:00Z</dcterms:created>
  <dcterms:modified xsi:type="dcterms:W3CDTF">2021-06-17T12:35:00Z</dcterms:modified>
</cp:coreProperties>
</file>